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145" w:rsidRDefault="005C6914" w:rsidP="005C6914">
      <w:pPr>
        <w:pStyle w:val="Heading1"/>
      </w:pPr>
      <w:bookmarkStart w:id="0" w:name="_GoBack"/>
      <w:bookmarkEnd w:id="0"/>
      <w:r>
        <w:t>Perspectives</w:t>
      </w:r>
    </w:p>
    <w:p w:rsidR="005C6914" w:rsidRDefault="005C6914" w:rsidP="005C6914">
      <w:pPr>
        <w:pStyle w:val="Heading2"/>
      </w:pPr>
      <w:r>
        <w:t>Introduction</w:t>
      </w:r>
    </w:p>
    <w:p w:rsidR="005C6914" w:rsidRDefault="005C6914">
      <w:r>
        <w:t>Applying evaluation techniques</w:t>
      </w:r>
    </w:p>
    <w:p w:rsidR="005C6914" w:rsidRDefault="005C6914">
      <w:r>
        <w:t>Click here to view the material for the debate</w:t>
      </w:r>
    </w:p>
    <w:p w:rsidR="005C6914" w:rsidRDefault="005C6914"/>
    <w:p w:rsidR="005C6914" w:rsidRDefault="005C6914" w:rsidP="005C6914">
      <w:pPr>
        <w:pStyle w:val="Heading2"/>
      </w:pPr>
      <w:r>
        <w:t>Your Stakeholder</w:t>
      </w:r>
    </w:p>
    <w:p w:rsidR="005C6914" w:rsidRDefault="005C6914">
      <w:r>
        <w:t>Tim Flannery</w:t>
      </w:r>
    </w:p>
    <w:p w:rsidR="005C6914" w:rsidRDefault="005C6914">
      <w:r>
        <w:t>Professor Tim Flannery is one of Australia's…</w:t>
      </w:r>
    </w:p>
    <w:sectPr w:rsidR="005C69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914"/>
    <w:rsid w:val="005C6914"/>
    <w:rsid w:val="00734E48"/>
    <w:rsid w:val="00793639"/>
    <w:rsid w:val="009C2775"/>
    <w:rsid w:val="00B47C2E"/>
    <w:rsid w:val="00BA3564"/>
    <w:rsid w:val="00BF17FC"/>
    <w:rsid w:val="00E60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22B08D-E753-4963-A733-9E8EA1CA0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17FC"/>
    <w:pPr>
      <w:ind w:left="0" w:firstLine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BF17FC"/>
    <w:pPr>
      <w:keepNext/>
      <w:keepLines/>
      <w:spacing w:before="240"/>
      <w:outlineLvl w:val="0"/>
    </w:pPr>
    <w:rPr>
      <w:rFonts w:ascii="Arial" w:eastAsiaTheme="majorEastAsia" w:hAnsi="Arial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17FC"/>
    <w:pPr>
      <w:keepNext/>
      <w:keepLines/>
      <w:spacing w:before="40"/>
      <w:outlineLvl w:val="1"/>
    </w:pPr>
    <w:rPr>
      <w:rFonts w:ascii="Arial" w:eastAsiaTheme="majorEastAsia" w:hAnsi="Arial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F17FC"/>
    <w:pPr>
      <w:keepNext/>
      <w:keepLines/>
      <w:spacing w:before="40"/>
      <w:outlineLvl w:val="2"/>
    </w:pPr>
    <w:rPr>
      <w:rFonts w:ascii="Arial" w:eastAsiaTheme="majorEastAsia" w:hAnsi="Arial" w:cstheme="majorBidi"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F17FC"/>
    <w:rPr>
      <w:rFonts w:ascii="Arial" w:eastAsiaTheme="majorEastAsia" w:hAnsi="Arial" w:cstheme="majorBidi"/>
      <w:i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F17FC"/>
    <w:rPr>
      <w:rFonts w:ascii="Arial" w:eastAsiaTheme="majorEastAsia" w:hAnsi="Arial" w:cstheme="majorBidi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F17FC"/>
    <w:rPr>
      <w:rFonts w:ascii="Arial" w:eastAsiaTheme="majorEastAsia" w:hAnsi="Arial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Deakin University</Company>
  <LinksUpToDate>false</LinksUpToDate>
  <CharactersWithSpaces>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Watson</dc:creator>
  <cp:keywords/>
  <dc:description/>
  <cp:lastModifiedBy>Janet Watson</cp:lastModifiedBy>
  <cp:revision>2</cp:revision>
  <dcterms:created xsi:type="dcterms:W3CDTF">2018-02-19T04:14:00Z</dcterms:created>
  <dcterms:modified xsi:type="dcterms:W3CDTF">2018-02-19T04:17:00Z</dcterms:modified>
</cp:coreProperties>
</file>