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F" w:rsidRPr="003E4487" w:rsidRDefault="00A42382" w:rsidP="00A423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487">
        <w:rPr>
          <w:b/>
          <w:sz w:val="28"/>
          <w:szCs w:val="28"/>
        </w:rPr>
        <w:t>Academic skills resources</w:t>
      </w:r>
    </w:p>
    <w:p w:rsidR="00A42382" w:rsidRDefault="00A42382" w:rsidP="00A42382">
      <w:pPr>
        <w:ind w:left="360"/>
        <w:rPr>
          <w:b/>
        </w:rPr>
      </w:pPr>
    </w:p>
    <w:p w:rsidR="00A42382" w:rsidRDefault="0090795F" w:rsidP="00A42382">
      <w:pPr>
        <w:ind w:left="360"/>
      </w:pPr>
      <w:hyperlink r:id="rId5" w:history="1">
        <w:r w:rsidR="00A42382" w:rsidRPr="008A5ABA">
          <w:rPr>
            <w:rStyle w:val="Hyperlink"/>
          </w:rPr>
          <w:t>www.deakin.edu.au/students/study-support</w:t>
        </w:r>
      </w:hyperlink>
    </w:p>
    <w:p w:rsidR="00A42382" w:rsidRDefault="00A42382" w:rsidP="00A42382">
      <w:pPr>
        <w:ind w:left="360"/>
      </w:pPr>
      <w:r>
        <w:tab/>
        <w:t xml:space="preserve">   </w:t>
      </w:r>
    </w:p>
    <w:p w:rsidR="00A42382" w:rsidRDefault="00A42382" w:rsidP="00A42382">
      <w:r>
        <w:t xml:space="preserve">       List of what can be found at this link:</w:t>
      </w:r>
    </w:p>
    <w:p w:rsidR="00A42382" w:rsidRDefault="00A42382" w:rsidP="00A42382">
      <w:pPr>
        <w:ind w:left="360"/>
      </w:pPr>
    </w:p>
    <w:p w:rsidR="00A42382" w:rsidRDefault="00CC30FC" w:rsidP="00A42382">
      <w:pPr>
        <w:pStyle w:val="ListParagraph"/>
        <w:numPr>
          <w:ilvl w:val="0"/>
          <w:numId w:val="2"/>
        </w:numPr>
      </w:pPr>
      <w:r>
        <w:t>Information on</w:t>
      </w:r>
      <w:r w:rsidR="00A42382">
        <w:t xml:space="preserve"> APA referencing</w:t>
      </w:r>
      <w:r>
        <w:t xml:space="preserve"> for essays and assignments</w:t>
      </w:r>
      <w:r w:rsidR="000D7FE6">
        <w:t>;</w:t>
      </w:r>
    </w:p>
    <w:p w:rsidR="00A42382" w:rsidRDefault="00A42382" w:rsidP="00A42382">
      <w:pPr>
        <w:pStyle w:val="ListParagraph"/>
        <w:numPr>
          <w:ilvl w:val="0"/>
          <w:numId w:val="2"/>
        </w:numPr>
      </w:pPr>
      <w:r>
        <w:t>Inform</w:t>
      </w:r>
      <w:r w:rsidR="003E4487">
        <w:t>ation on how to</w:t>
      </w:r>
      <w:r>
        <w:t xml:space="preserve"> wri</w:t>
      </w:r>
      <w:r w:rsidR="00A82619">
        <w:t>te a critical, reflective essay</w:t>
      </w:r>
      <w:r w:rsidR="000D7FE6">
        <w:t>;</w:t>
      </w:r>
    </w:p>
    <w:p w:rsidR="00A42382" w:rsidRDefault="00A82619" w:rsidP="00A42382">
      <w:pPr>
        <w:pStyle w:val="ListParagraph"/>
        <w:numPr>
          <w:ilvl w:val="0"/>
          <w:numId w:val="2"/>
        </w:numPr>
      </w:pPr>
      <w:r>
        <w:t>Help from</w:t>
      </w:r>
      <w:r w:rsidR="00CC30FC">
        <w:t xml:space="preserve"> a language an</w:t>
      </w:r>
      <w:r>
        <w:t>d learning advisor for</w:t>
      </w:r>
      <w:r w:rsidR="00CC30FC">
        <w:t xml:space="preserve"> rese</w:t>
      </w:r>
      <w:r>
        <w:t>arching and writing assignments</w:t>
      </w:r>
      <w:r w:rsidR="000D7FE6">
        <w:t>;</w:t>
      </w:r>
    </w:p>
    <w:p w:rsidR="00CC30FC" w:rsidRDefault="00CC30FC" w:rsidP="00A42382">
      <w:pPr>
        <w:pStyle w:val="ListParagraph"/>
        <w:numPr>
          <w:ilvl w:val="0"/>
          <w:numId w:val="2"/>
        </w:numPr>
      </w:pPr>
      <w:r>
        <w:t>Help with English language and communication skills</w:t>
      </w:r>
      <w:r w:rsidR="00A82619">
        <w:t>.</w:t>
      </w:r>
    </w:p>
    <w:p w:rsidR="00A42382" w:rsidRDefault="00A42382" w:rsidP="00A42382">
      <w:pPr>
        <w:ind w:left="360"/>
      </w:pPr>
    </w:p>
    <w:p w:rsidR="003E4487" w:rsidRDefault="003E4487" w:rsidP="00A42382">
      <w:pPr>
        <w:ind w:left="360"/>
      </w:pPr>
    </w:p>
    <w:p w:rsidR="00A42382" w:rsidRPr="00B54B24" w:rsidRDefault="00B54B24" w:rsidP="00B5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</w:t>
      </w:r>
      <w:r w:rsidR="00CC30FC" w:rsidRPr="00B54B24">
        <w:rPr>
          <w:b/>
          <w:sz w:val="28"/>
          <w:szCs w:val="28"/>
        </w:rPr>
        <w:t xml:space="preserve">Health </w:t>
      </w:r>
      <w:r w:rsidR="00481D3F" w:rsidRPr="00B54B24">
        <w:rPr>
          <w:b/>
          <w:sz w:val="28"/>
          <w:szCs w:val="28"/>
        </w:rPr>
        <w:t>Student and Academic Services</w:t>
      </w:r>
    </w:p>
    <w:p w:rsidR="00481D3F" w:rsidRPr="00CC30FC" w:rsidRDefault="00481D3F" w:rsidP="00A42382">
      <w:pPr>
        <w:ind w:left="360"/>
        <w:rPr>
          <w:b/>
        </w:rPr>
      </w:pPr>
    </w:p>
    <w:p w:rsidR="00A42382" w:rsidRDefault="0090795F" w:rsidP="00A42382">
      <w:pPr>
        <w:ind w:left="360"/>
      </w:pPr>
      <w:hyperlink r:id="rId6" w:history="1">
        <w:r w:rsidR="00A42382" w:rsidRPr="008A5ABA">
          <w:rPr>
            <w:rStyle w:val="Hyperlink"/>
          </w:rPr>
          <w:t>http://www.deakin.edu.au/health/faculty-of-health-current-students</w:t>
        </w:r>
      </w:hyperlink>
    </w:p>
    <w:p w:rsidR="00A42382" w:rsidRDefault="00A42382" w:rsidP="00A42382">
      <w:pPr>
        <w:ind w:left="360"/>
      </w:pPr>
      <w:r>
        <w:t xml:space="preserve"> </w:t>
      </w:r>
    </w:p>
    <w:p w:rsidR="00A42382" w:rsidRDefault="00A42382" w:rsidP="00A42382">
      <w:pPr>
        <w:ind w:left="360"/>
      </w:pPr>
      <w:r>
        <w:t>List of what can be found at this link:</w:t>
      </w:r>
    </w:p>
    <w:p w:rsidR="00A42382" w:rsidRDefault="00A42382" w:rsidP="00A42382">
      <w:pPr>
        <w:ind w:left="360"/>
      </w:pPr>
    </w:p>
    <w:p w:rsidR="00A42382" w:rsidRDefault="0057767D" w:rsidP="00CC30FC">
      <w:pPr>
        <w:pStyle w:val="ListParagraph"/>
        <w:numPr>
          <w:ilvl w:val="0"/>
          <w:numId w:val="3"/>
        </w:numPr>
      </w:pPr>
      <w:r>
        <w:t>Opportunities to m</w:t>
      </w:r>
      <w:r w:rsidR="00A42382">
        <w:t>eet with a mentor who has already completed t</w:t>
      </w:r>
      <w:r w:rsidR="00A82619">
        <w:t>he subject you</w:t>
      </w:r>
      <w:r w:rsidR="00CC30FC">
        <w:t xml:space="preserve"> are enroll</w:t>
      </w:r>
      <w:r w:rsidR="00A82619">
        <w:t>ed in for advice and assistance</w:t>
      </w:r>
      <w:r w:rsidR="000D7FE6">
        <w:t>;</w:t>
      </w:r>
    </w:p>
    <w:p w:rsidR="00CC30FC" w:rsidRDefault="00CC30FC" w:rsidP="00CC30FC">
      <w:pPr>
        <w:pStyle w:val="ListParagraph"/>
        <w:numPr>
          <w:ilvl w:val="0"/>
          <w:numId w:val="3"/>
        </w:numPr>
      </w:pPr>
      <w:r>
        <w:t>Study support</w:t>
      </w:r>
      <w:r w:rsidR="000D7FE6">
        <w:t>, IT support</w:t>
      </w:r>
      <w:r>
        <w:t xml:space="preserve"> </w:t>
      </w:r>
      <w:r w:rsidR="00481D3F">
        <w:t xml:space="preserve">and peer mentoring </w:t>
      </w:r>
      <w:r>
        <w:t>for Faculty of Health Cloud/online students</w:t>
      </w:r>
      <w:r w:rsidR="000D7FE6">
        <w:t>;</w:t>
      </w:r>
    </w:p>
    <w:p w:rsidR="00AB6466" w:rsidRDefault="00AB6466" w:rsidP="00CC30FC">
      <w:pPr>
        <w:pStyle w:val="ListParagraph"/>
        <w:numPr>
          <w:ilvl w:val="0"/>
          <w:numId w:val="3"/>
        </w:numPr>
      </w:pPr>
      <w:r>
        <w:t>Orientation for new Faculty of Health students</w:t>
      </w:r>
      <w:r w:rsidR="000D7FE6">
        <w:t>;</w:t>
      </w:r>
    </w:p>
    <w:p w:rsidR="0057767D" w:rsidRDefault="00CC30FC" w:rsidP="000D7FE6">
      <w:pPr>
        <w:pStyle w:val="ListParagraph"/>
        <w:numPr>
          <w:ilvl w:val="0"/>
          <w:numId w:val="3"/>
        </w:numPr>
      </w:pPr>
      <w:r>
        <w:t>Help with applying for special consideration and extensions</w:t>
      </w:r>
      <w:r w:rsidR="000D7FE6">
        <w:t>;</w:t>
      </w:r>
    </w:p>
    <w:p w:rsidR="00481D3F" w:rsidRDefault="0090795F" w:rsidP="00481D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hyperlink r:id="rId7" w:history="1">
        <w:r w:rsidR="00481D3F" w:rsidRPr="00481D3F">
          <w:rPr>
            <w:rStyle w:val="Hyperlink"/>
            <w:rFonts w:asciiTheme="majorHAnsi" w:hAnsiTheme="majorHAnsi"/>
          </w:rPr>
          <w:t>health-enquire@deakin.edu.au</w:t>
        </w:r>
      </w:hyperlink>
      <w:r w:rsidR="00481D3F" w:rsidRPr="00481D3F">
        <w:rPr>
          <w:rFonts w:asciiTheme="majorHAnsi" w:hAnsiTheme="majorHAnsi"/>
          <w:color w:val="055193"/>
        </w:rPr>
        <w:t xml:space="preserve"> </w:t>
      </w:r>
      <w:r w:rsidR="00481D3F">
        <w:rPr>
          <w:rFonts w:asciiTheme="majorHAnsi" w:hAnsiTheme="majorHAnsi"/>
        </w:rPr>
        <w:t>Meet with an advisor at any campus.</w:t>
      </w:r>
    </w:p>
    <w:p w:rsidR="00A42382" w:rsidRDefault="00A42382" w:rsidP="00A42382">
      <w:pPr>
        <w:ind w:left="360"/>
      </w:pPr>
    </w:p>
    <w:p w:rsidR="00A42382" w:rsidRPr="00B54B24" w:rsidRDefault="00AB6466" w:rsidP="00B54B24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B54B24">
        <w:rPr>
          <w:b/>
          <w:sz w:val="28"/>
          <w:szCs w:val="28"/>
        </w:rPr>
        <w:t>Library support</w:t>
      </w:r>
    </w:p>
    <w:p w:rsidR="00AB6466" w:rsidRDefault="00AB6466" w:rsidP="00AB6466">
      <w:pPr>
        <w:pStyle w:val="ListParagraph"/>
        <w:rPr>
          <w:b/>
          <w:sz w:val="28"/>
          <w:szCs w:val="28"/>
        </w:rPr>
      </w:pPr>
    </w:p>
    <w:p w:rsidR="00AB6466" w:rsidRDefault="0090795F" w:rsidP="00AB6466">
      <w:pPr>
        <w:pStyle w:val="ListParagraph"/>
      </w:pPr>
      <w:hyperlink r:id="rId8" w:history="1">
        <w:r w:rsidR="00AB6466" w:rsidRPr="008A5ABA">
          <w:rPr>
            <w:rStyle w:val="Hyperlink"/>
          </w:rPr>
          <w:t>www.deakin.edu.au/library/study</w:t>
        </w:r>
      </w:hyperlink>
    </w:p>
    <w:p w:rsidR="00AB6466" w:rsidRDefault="00AB6466" w:rsidP="00AB6466">
      <w:pPr>
        <w:pStyle w:val="ListParagraph"/>
      </w:pPr>
    </w:p>
    <w:p w:rsidR="00AB6466" w:rsidRDefault="00AB6466" w:rsidP="00AB6466">
      <w:pPr>
        <w:pStyle w:val="ListParagraph"/>
      </w:pPr>
      <w:r>
        <w:t>List of what can be found at this link:</w:t>
      </w:r>
    </w:p>
    <w:p w:rsidR="00AB6466" w:rsidRDefault="00AB6466" w:rsidP="00AB6466">
      <w:pPr>
        <w:pStyle w:val="ListParagraph"/>
      </w:pPr>
    </w:p>
    <w:p w:rsidR="00AB6466" w:rsidRPr="00AB6466" w:rsidRDefault="00A82619" w:rsidP="00AB6466">
      <w:pPr>
        <w:pStyle w:val="ListParagraph"/>
        <w:numPr>
          <w:ilvl w:val="0"/>
          <w:numId w:val="4"/>
        </w:numPr>
      </w:pPr>
      <w:r>
        <w:rPr>
          <w:rFonts w:asciiTheme="majorHAnsi" w:hAnsiTheme="majorHAnsi" w:cs="Verdana"/>
          <w:lang w:val="en-US"/>
        </w:rPr>
        <w:t xml:space="preserve">Digital Literacy tutorials: </w:t>
      </w:r>
      <w:r w:rsidR="00AB6466" w:rsidRPr="00C21D03">
        <w:rPr>
          <w:rFonts w:asciiTheme="majorHAnsi" w:hAnsiTheme="majorHAnsi" w:cs="Verdana"/>
          <w:lang w:val="en-US"/>
        </w:rPr>
        <w:t>how to find and evaluate library material including journal articles</w:t>
      </w:r>
      <w:r w:rsidR="000D7FE6">
        <w:rPr>
          <w:rFonts w:asciiTheme="majorHAnsi" w:hAnsiTheme="majorHAnsi" w:cs="Verdana"/>
          <w:lang w:val="en-US"/>
        </w:rPr>
        <w:t>;</w:t>
      </w:r>
    </w:p>
    <w:p w:rsidR="00AB6466" w:rsidRDefault="00A82619" w:rsidP="00AB6466">
      <w:pPr>
        <w:pStyle w:val="ListParagraph"/>
        <w:numPr>
          <w:ilvl w:val="0"/>
          <w:numId w:val="4"/>
        </w:numPr>
      </w:pPr>
      <w:r>
        <w:t>Access to A</w:t>
      </w:r>
      <w:r w:rsidR="001E04A4">
        <w:t>ssistive Technology</w:t>
      </w:r>
      <w:r w:rsidR="000D7FE6">
        <w:t>;</w:t>
      </w:r>
    </w:p>
    <w:p w:rsidR="00A82619" w:rsidRPr="00A82619" w:rsidRDefault="00A82619" w:rsidP="00A82619">
      <w:pPr>
        <w:pStyle w:val="ListParagraph"/>
        <w:numPr>
          <w:ilvl w:val="0"/>
          <w:numId w:val="4"/>
        </w:numPr>
      </w:pPr>
      <w:r w:rsidRPr="00A82619">
        <w:rPr>
          <w:rFonts w:ascii="Calibri" w:hAnsi="Calibri" w:cs="Calibri"/>
          <w:bCs/>
          <w:color w:val="191919"/>
          <w:u w:color="191919"/>
          <w:lang w:val="en-US"/>
        </w:rPr>
        <w:t>Health Faculty Liaison Librarians</w:t>
      </w:r>
      <w:r>
        <w:rPr>
          <w:rFonts w:ascii="Calibri" w:hAnsi="Calibri" w:cs="Calibri"/>
          <w:b/>
          <w:bCs/>
          <w:color w:val="191919"/>
          <w:u w:color="191919"/>
          <w:lang w:val="en-US"/>
        </w:rPr>
        <w:t xml:space="preserve"> </w:t>
      </w:r>
      <w:r w:rsidRPr="00A82619">
        <w:rPr>
          <w:rFonts w:ascii="Calibri" w:hAnsi="Calibri" w:cs="Calibri"/>
          <w:color w:val="191919"/>
          <w:u w:color="191919"/>
          <w:lang w:val="en-US"/>
        </w:rPr>
        <w:t>- help with locating specific resour</w:t>
      </w:r>
      <w:r>
        <w:rPr>
          <w:rFonts w:ascii="Calibri" w:hAnsi="Calibri" w:cs="Calibri"/>
          <w:color w:val="191919"/>
          <w:u w:color="191919"/>
          <w:lang w:val="en-US"/>
        </w:rPr>
        <w:t>ces.</w:t>
      </w:r>
    </w:p>
    <w:p w:rsidR="00B7161A" w:rsidRDefault="00B7161A" w:rsidP="001E04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B7161A" w:rsidRPr="00B7161A" w:rsidRDefault="00B7161A" w:rsidP="00B54B2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  <w:r w:rsidRPr="00B7161A">
        <w:rPr>
          <w:rFonts w:cs="Times"/>
          <w:b/>
          <w:color w:val="1A1A1A"/>
          <w:sz w:val="28"/>
          <w:szCs w:val="28"/>
          <w:lang w:val="en-US"/>
        </w:rPr>
        <w:t>Support for students with a disability/mental illness or health condition</w:t>
      </w:r>
    </w:p>
    <w:p w:rsidR="00B7161A" w:rsidRDefault="00B7161A" w:rsidP="00B716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</w:p>
    <w:p w:rsidR="00B7161A" w:rsidRDefault="0090795F" w:rsidP="00B716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hyperlink r:id="rId9" w:history="1">
        <w:r w:rsidR="00B7161A" w:rsidRPr="008A5ABA">
          <w:rPr>
            <w:rStyle w:val="Hyperlink"/>
            <w:rFonts w:cs="Times"/>
            <w:lang w:val="en-US"/>
          </w:rPr>
          <w:t>http://www.deakin.edu.au/life-at-deakin/health-wellbeing-safety/disability-support</w:t>
        </w:r>
      </w:hyperlink>
    </w:p>
    <w:p w:rsidR="00B7161A" w:rsidRDefault="00B7161A" w:rsidP="00B716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B7161A" w:rsidRDefault="00B7161A" w:rsidP="00B716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List of what can be found at this link:</w:t>
      </w:r>
    </w:p>
    <w:p w:rsidR="00B7161A" w:rsidRDefault="00B7161A" w:rsidP="00B716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E951F4" w:rsidRPr="00E951F4" w:rsidRDefault="00AC3CD9" w:rsidP="00E951F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lastRenderedPageBreak/>
        <w:t>Arrangements for</w:t>
      </w:r>
      <w:r w:rsidR="001E04A4">
        <w:t xml:space="preserve"> adjustments including</w:t>
      </w:r>
      <w:r w:rsidR="00E951F4" w:rsidRPr="00E951F4">
        <w:t xml:space="preserve"> additional writing time and rest breaks, extensions for assignments and special consideration</w:t>
      </w:r>
      <w:r w:rsidR="000D7FE6">
        <w:t>;</w:t>
      </w:r>
    </w:p>
    <w:p w:rsidR="00E951F4" w:rsidRPr="00E951F4" w:rsidRDefault="00B7161A" w:rsidP="00E951F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Assistance communicating your needs to academic staff</w:t>
      </w:r>
      <w:r w:rsidR="00737D08">
        <w:rPr>
          <w:rFonts w:cs="Times"/>
          <w:color w:val="1A1A1A"/>
          <w:lang w:val="en-US"/>
        </w:rPr>
        <w:t>;</w:t>
      </w:r>
      <w:bookmarkStart w:id="0" w:name="_GoBack"/>
      <w:bookmarkEnd w:id="0"/>
    </w:p>
    <w:p w:rsidR="00E951F4" w:rsidRPr="00E951F4" w:rsidRDefault="00E951F4" w:rsidP="00E951F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Provision of study materials in accessible formats</w:t>
      </w:r>
      <w:r w:rsidR="000D7FE6">
        <w:rPr>
          <w:rFonts w:cs="Times"/>
          <w:color w:val="1A1A1A"/>
          <w:lang w:val="en-US"/>
        </w:rPr>
        <w:t>;</w:t>
      </w:r>
    </w:p>
    <w:p w:rsidR="00E951F4" w:rsidRDefault="00E951F4" w:rsidP="00B7161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 xml:space="preserve">Access to academic support workers including </w:t>
      </w:r>
      <w:proofErr w:type="spellStart"/>
      <w:r>
        <w:rPr>
          <w:rFonts w:cs="Times"/>
          <w:color w:val="1A1A1A"/>
          <w:lang w:val="en-US"/>
        </w:rPr>
        <w:t>notetakers</w:t>
      </w:r>
      <w:proofErr w:type="spellEnd"/>
      <w:r>
        <w:rPr>
          <w:rFonts w:cs="Times"/>
          <w:color w:val="1A1A1A"/>
          <w:lang w:val="en-US"/>
        </w:rPr>
        <w:t xml:space="preserve"> and interpreters</w:t>
      </w:r>
      <w:r w:rsidR="000D7FE6">
        <w:rPr>
          <w:rFonts w:cs="Times"/>
          <w:color w:val="1A1A1A"/>
          <w:lang w:val="en-US"/>
        </w:rPr>
        <w:t>;</w:t>
      </w:r>
    </w:p>
    <w:p w:rsidR="00E951F4" w:rsidRDefault="00E951F4" w:rsidP="00B7161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Longer library loan periods</w:t>
      </w:r>
      <w:r w:rsidR="000D7FE6">
        <w:rPr>
          <w:rFonts w:cs="Times"/>
          <w:color w:val="1A1A1A"/>
          <w:lang w:val="en-US"/>
        </w:rPr>
        <w:t>;</w:t>
      </w:r>
    </w:p>
    <w:p w:rsidR="00E951F4" w:rsidRDefault="00E951F4" w:rsidP="00B7161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Support during practical assessments and placements</w:t>
      </w:r>
      <w:r w:rsidR="000D7FE6">
        <w:rPr>
          <w:rFonts w:cs="Times"/>
          <w:color w:val="1A1A1A"/>
          <w:lang w:val="en-US"/>
        </w:rPr>
        <w:t>.</w:t>
      </w:r>
    </w:p>
    <w:p w:rsidR="00E951F4" w:rsidRDefault="00E951F4" w:rsidP="00E951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C85B93" w:rsidRDefault="00C85B93" w:rsidP="00B54B2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  <w:r>
        <w:rPr>
          <w:rFonts w:cs="Times"/>
          <w:b/>
          <w:color w:val="1A1A1A"/>
          <w:sz w:val="28"/>
          <w:szCs w:val="28"/>
          <w:lang w:val="en-US"/>
        </w:rPr>
        <w:t>Health, Safety and Wellbeing</w:t>
      </w:r>
    </w:p>
    <w:p w:rsidR="00C85B93" w:rsidRDefault="00C85B93" w:rsidP="00C85B9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</w:p>
    <w:p w:rsidR="00C85B93" w:rsidRDefault="0090795F" w:rsidP="00C85B9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hyperlink r:id="rId10" w:history="1">
        <w:r w:rsidR="00C85B93" w:rsidRPr="00D24A59">
          <w:rPr>
            <w:rStyle w:val="Hyperlink"/>
            <w:rFonts w:cs="Times"/>
            <w:lang w:val="en-US"/>
          </w:rPr>
          <w:t>http://www.deakin.edu.au/life-at-deakin/health-wellbeing-safety</w:t>
        </w:r>
      </w:hyperlink>
    </w:p>
    <w:p w:rsidR="00C85B93" w:rsidRDefault="00C85B93" w:rsidP="00C85B9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C85B93" w:rsidRDefault="00C85B93" w:rsidP="00C85B9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List of what can be found at this link:</w:t>
      </w:r>
    </w:p>
    <w:p w:rsidR="00C85B93" w:rsidRDefault="00C85B93" w:rsidP="00C85B9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C85B93" w:rsidRDefault="00A82619" w:rsidP="00C85B93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Counse</w:t>
      </w:r>
      <w:r w:rsidR="00C85B93">
        <w:rPr>
          <w:rFonts w:cs="Times"/>
          <w:color w:val="1A1A1A"/>
          <w:lang w:val="en-US"/>
        </w:rPr>
        <w:t>ling</w:t>
      </w:r>
      <w:r w:rsidR="000D7FE6">
        <w:rPr>
          <w:rFonts w:cs="Times"/>
          <w:color w:val="1A1A1A"/>
          <w:lang w:val="en-US"/>
        </w:rPr>
        <w:t>;</w:t>
      </w:r>
    </w:p>
    <w:p w:rsidR="00C85B93" w:rsidRPr="008F3C90" w:rsidRDefault="008F3C90" w:rsidP="00C85B93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 xml:space="preserve">Medical </w:t>
      </w:r>
      <w:proofErr w:type="spellStart"/>
      <w:r>
        <w:rPr>
          <w:rFonts w:cs="Times"/>
          <w:color w:val="1A1A1A"/>
          <w:lang w:val="en-US"/>
        </w:rPr>
        <w:t>Centres</w:t>
      </w:r>
      <w:proofErr w:type="spellEnd"/>
      <w:r>
        <w:rPr>
          <w:rFonts w:cs="Times"/>
          <w:color w:val="1A1A1A"/>
          <w:lang w:val="en-US"/>
        </w:rPr>
        <w:t xml:space="preserve">: </w:t>
      </w:r>
      <w:r>
        <w:rPr>
          <w:rFonts w:cs="Times"/>
          <w:lang w:val="en-US"/>
        </w:rPr>
        <w:t>D</w:t>
      </w:r>
      <w:r w:rsidRPr="008F3C90">
        <w:rPr>
          <w:rFonts w:cs="Times"/>
          <w:lang w:val="en-US"/>
        </w:rPr>
        <w:t>octors, coun</w:t>
      </w:r>
      <w:r>
        <w:rPr>
          <w:rFonts w:cs="Times"/>
          <w:lang w:val="en-US"/>
        </w:rPr>
        <w:t xml:space="preserve">selors and nurses can provide </w:t>
      </w:r>
      <w:r w:rsidR="000527A9">
        <w:rPr>
          <w:rFonts w:cs="Times"/>
          <w:lang w:val="en-US"/>
        </w:rPr>
        <w:t xml:space="preserve">medical </w:t>
      </w:r>
      <w:r w:rsidRPr="008F3C90">
        <w:rPr>
          <w:rFonts w:cs="Times"/>
          <w:lang w:val="en-US"/>
        </w:rPr>
        <w:t>certificates for extensions</w:t>
      </w:r>
      <w:r w:rsidR="000527A9">
        <w:rPr>
          <w:rFonts w:cs="Times"/>
          <w:lang w:val="en-US"/>
        </w:rPr>
        <w:t>,</w:t>
      </w:r>
      <w:r w:rsidRPr="008F3C90">
        <w:rPr>
          <w:rFonts w:cs="Times"/>
          <w:lang w:val="en-US"/>
        </w:rPr>
        <w:t xml:space="preserve"> and genera</w:t>
      </w:r>
      <w:r w:rsidR="000527A9">
        <w:rPr>
          <w:rFonts w:cs="Times"/>
          <w:lang w:val="en-US"/>
        </w:rPr>
        <w:t xml:space="preserve">l medical guidance if you are </w:t>
      </w:r>
      <w:r w:rsidRPr="008F3C90">
        <w:rPr>
          <w:rFonts w:cs="Times"/>
          <w:lang w:val="en-US"/>
        </w:rPr>
        <w:t>experiencing study difficulties</w:t>
      </w:r>
      <w:r w:rsidR="000527A9">
        <w:rPr>
          <w:rFonts w:cs="Times"/>
          <w:lang w:val="en-US"/>
        </w:rPr>
        <w:t xml:space="preserve"> on account of a health condition</w:t>
      </w:r>
      <w:r w:rsidR="000D7FE6">
        <w:rPr>
          <w:rFonts w:cs="Times"/>
          <w:lang w:val="en-US"/>
        </w:rPr>
        <w:t>;</w:t>
      </w:r>
    </w:p>
    <w:p w:rsidR="00C85B93" w:rsidRDefault="00C85B93" w:rsidP="00C85B93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proofErr w:type="spellStart"/>
      <w:r>
        <w:rPr>
          <w:rFonts w:cs="Times"/>
          <w:color w:val="1A1A1A"/>
          <w:lang w:val="en-US"/>
        </w:rPr>
        <w:t>Multifaith</w:t>
      </w:r>
      <w:proofErr w:type="spellEnd"/>
      <w:r>
        <w:rPr>
          <w:rFonts w:cs="Times"/>
          <w:color w:val="1A1A1A"/>
          <w:lang w:val="en-US"/>
        </w:rPr>
        <w:t xml:space="preserve"> chaplains</w:t>
      </w:r>
      <w:r w:rsidR="000D7FE6">
        <w:rPr>
          <w:rFonts w:cs="Times"/>
          <w:color w:val="1A1A1A"/>
          <w:lang w:val="en-US"/>
        </w:rPr>
        <w:t>;</w:t>
      </w:r>
    </w:p>
    <w:p w:rsidR="00C85B93" w:rsidRDefault="00C85B93" w:rsidP="00C85B93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Emergency and crisis information</w:t>
      </w:r>
      <w:r w:rsidR="000D7FE6">
        <w:rPr>
          <w:rFonts w:cs="Times"/>
          <w:color w:val="1A1A1A"/>
          <w:lang w:val="en-US"/>
        </w:rPr>
        <w:t>;</w:t>
      </w:r>
    </w:p>
    <w:p w:rsidR="00C85B93" w:rsidRDefault="00C85B93" w:rsidP="00C85B93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Child care and parents rooms</w:t>
      </w:r>
      <w:r w:rsidR="000527A9">
        <w:rPr>
          <w:rFonts w:cs="Times"/>
          <w:color w:val="1A1A1A"/>
          <w:lang w:val="en-US"/>
        </w:rPr>
        <w:t>.</w:t>
      </w:r>
    </w:p>
    <w:p w:rsidR="00E951F4" w:rsidRDefault="00E951F4" w:rsidP="00E951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E951F4" w:rsidRPr="00E951F4" w:rsidRDefault="00E951F4" w:rsidP="00B54B2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  <w:r w:rsidRPr="00E951F4">
        <w:rPr>
          <w:rFonts w:cs="Times"/>
          <w:b/>
          <w:color w:val="1A1A1A"/>
          <w:sz w:val="28"/>
          <w:szCs w:val="28"/>
          <w:lang w:val="en-US"/>
        </w:rPr>
        <w:t>Support for Aboriginal and Torres Strait Islander students</w:t>
      </w:r>
    </w:p>
    <w:p w:rsidR="00E951F4" w:rsidRDefault="00E951F4" w:rsidP="00E951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</w:p>
    <w:p w:rsidR="00E951F4" w:rsidRDefault="0090795F" w:rsidP="00E951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hyperlink r:id="rId11" w:history="1">
        <w:r w:rsidR="00AC3CD9" w:rsidRPr="008A5ABA">
          <w:rPr>
            <w:rStyle w:val="Hyperlink"/>
            <w:rFonts w:cs="Times"/>
            <w:lang w:val="en-US"/>
          </w:rPr>
          <w:t>www.deakin.edu.au/ike</w:t>
        </w:r>
      </w:hyperlink>
    </w:p>
    <w:p w:rsidR="00AC3CD9" w:rsidRDefault="00AC3CD9" w:rsidP="00E951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AC3CD9" w:rsidRDefault="00AC3CD9" w:rsidP="00AC3C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 xml:space="preserve">             List of what can be found at this link:</w:t>
      </w:r>
    </w:p>
    <w:p w:rsidR="00AC3CD9" w:rsidRPr="000527A9" w:rsidRDefault="00AC3CD9" w:rsidP="0005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AC3CD9" w:rsidRDefault="000527A9" w:rsidP="00AC3C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Access to</w:t>
      </w:r>
      <w:r w:rsidR="00737D08">
        <w:rPr>
          <w:rFonts w:cs="Times"/>
          <w:color w:val="1A1A1A"/>
          <w:lang w:val="en-US"/>
        </w:rPr>
        <w:t xml:space="preserve"> </w:t>
      </w:r>
      <w:proofErr w:type="spellStart"/>
      <w:r w:rsidR="00737D08">
        <w:rPr>
          <w:rFonts w:cs="Times"/>
          <w:color w:val="1A1A1A"/>
          <w:lang w:val="en-US"/>
        </w:rPr>
        <w:t>customised</w:t>
      </w:r>
      <w:proofErr w:type="spellEnd"/>
      <w:r w:rsidR="00AC3CD9" w:rsidRPr="00AC3CD9">
        <w:rPr>
          <w:rFonts w:cs="Times"/>
          <w:color w:val="1A1A1A"/>
          <w:lang w:val="en-US"/>
        </w:rPr>
        <w:t xml:space="preserve"> teaching style</w:t>
      </w:r>
      <w:r w:rsidR="00737D08">
        <w:rPr>
          <w:rFonts w:cs="Times"/>
          <w:color w:val="1A1A1A"/>
          <w:lang w:val="en-US"/>
        </w:rPr>
        <w:t xml:space="preserve">s and timetabling </w:t>
      </w:r>
      <w:r w:rsidR="00AC3CD9">
        <w:rPr>
          <w:rFonts w:cs="Times"/>
          <w:color w:val="1A1A1A"/>
          <w:lang w:val="en-US"/>
        </w:rPr>
        <w:t>arrangements</w:t>
      </w:r>
      <w:r w:rsidR="00737D08">
        <w:rPr>
          <w:rFonts w:cs="Times"/>
          <w:color w:val="1A1A1A"/>
          <w:lang w:val="en-US"/>
        </w:rPr>
        <w:t>, that can</w:t>
      </w:r>
      <w:r w:rsidR="00AC3CD9" w:rsidRPr="00AC3CD9">
        <w:rPr>
          <w:rFonts w:cs="Times"/>
          <w:color w:val="1A1A1A"/>
          <w:lang w:val="en-US"/>
        </w:rPr>
        <w:t xml:space="preserve"> be negotia</w:t>
      </w:r>
      <w:r>
        <w:rPr>
          <w:rFonts w:cs="Times"/>
          <w:color w:val="1A1A1A"/>
          <w:lang w:val="en-US"/>
        </w:rPr>
        <w:t>ted with Faculty Academic Staff</w:t>
      </w:r>
      <w:r w:rsidR="000D7FE6">
        <w:rPr>
          <w:rFonts w:cs="Times"/>
          <w:color w:val="1A1A1A"/>
          <w:lang w:val="en-US"/>
        </w:rPr>
        <w:t>;</w:t>
      </w:r>
    </w:p>
    <w:p w:rsidR="000527A9" w:rsidRDefault="00AC3CD9" w:rsidP="00AC3C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AC3CD9">
        <w:rPr>
          <w:rFonts w:cs="Times"/>
          <w:color w:val="1A1A1A"/>
          <w:lang w:val="en-US"/>
        </w:rPr>
        <w:t>Provision of tutor</w:t>
      </w:r>
      <w:r w:rsidR="000527A9">
        <w:rPr>
          <w:rFonts w:cs="Times"/>
          <w:color w:val="1A1A1A"/>
          <w:lang w:val="en-US"/>
        </w:rPr>
        <w:t>ial assistance</w:t>
      </w:r>
      <w:r w:rsidR="000D7FE6">
        <w:rPr>
          <w:rFonts w:cs="Times"/>
          <w:color w:val="1A1A1A"/>
          <w:lang w:val="en-US"/>
        </w:rPr>
        <w:t>;</w:t>
      </w:r>
    </w:p>
    <w:p w:rsidR="000527A9" w:rsidRPr="000D7FE6" w:rsidRDefault="000527A9" w:rsidP="000D7FE6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S</w:t>
      </w:r>
      <w:r w:rsidR="00AC3CD9">
        <w:rPr>
          <w:rFonts w:cs="Times"/>
          <w:color w:val="1A1A1A"/>
          <w:lang w:val="en-US"/>
        </w:rPr>
        <w:t>up</w:t>
      </w:r>
      <w:r>
        <w:rPr>
          <w:rFonts w:cs="Times"/>
          <w:color w:val="1A1A1A"/>
          <w:lang w:val="en-US"/>
        </w:rPr>
        <w:t>port using computer technology</w:t>
      </w:r>
      <w:r w:rsidR="000D7FE6">
        <w:rPr>
          <w:rFonts w:cs="Times"/>
          <w:color w:val="1A1A1A"/>
          <w:lang w:val="en-US"/>
        </w:rPr>
        <w:t>;</w:t>
      </w:r>
    </w:p>
    <w:p w:rsidR="00AC3CD9" w:rsidRDefault="000D7FE6" w:rsidP="00AC3C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Times"/>
          <w:color w:val="1A1A1A"/>
          <w:lang w:val="en-US"/>
        </w:rPr>
        <w:t>Offers r</w:t>
      </w:r>
      <w:r w:rsidR="000527A9">
        <w:rPr>
          <w:rFonts w:cs="Times"/>
          <w:color w:val="1A1A1A"/>
          <w:lang w:val="en-US"/>
        </w:rPr>
        <w:t>esponse</w:t>
      </w:r>
      <w:r>
        <w:rPr>
          <w:rFonts w:cs="Times"/>
          <w:color w:val="1A1A1A"/>
          <w:lang w:val="en-US"/>
        </w:rPr>
        <w:t>s</w:t>
      </w:r>
      <w:r w:rsidR="00AC3CD9">
        <w:rPr>
          <w:rFonts w:cs="Times"/>
          <w:color w:val="1A1A1A"/>
          <w:lang w:val="en-US"/>
        </w:rPr>
        <w:t xml:space="preserve"> </w:t>
      </w:r>
      <w:r>
        <w:rPr>
          <w:rFonts w:cs="Times"/>
          <w:color w:val="1A1A1A"/>
          <w:lang w:val="en-US"/>
        </w:rPr>
        <w:t xml:space="preserve">and advice regarding </w:t>
      </w:r>
      <w:r w:rsidR="000527A9">
        <w:rPr>
          <w:rFonts w:cs="Times"/>
          <w:color w:val="1A1A1A"/>
          <w:lang w:val="en-US"/>
        </w:rPr>
        <w:t>any</w:t>
      </w:r>
      <w:r w:rsidR="00AC3CD9" w:rsidRPr="00AC3CD9">
        <w:rPr>
          <w:rFonts w:cs="Times"/>
          <w:color w:val="1A1A1A"/>
          <w:lang w:val="en-US"/>
        </w:rPr>
        <w:t xml:space="preserve"> specific needs </w:t>
      </w:r>
      <w:r w:rsidR="000527A9">
        <w:rPr>
          <w:rFonts w:cs="Times"/>
          <w:color w:val="1A1A1A"/>
          <w:lang w:val="en-US"/>
        </w:rPr>
        <w:t xml:space="preserve">or problems that may </w:t>
      </w:r>
      <w:r w:rsidR="00AC3CD9" w:rsidRPr="00AC3CD9">
        <w:rPr>
          <w:rFonts w:cs="Times"/>
          <w:color w:val="1A1A1A"/>
          <w:lang w:val="en-US"/>
        </w:rPr>
        <w:t>arise.</w:t>
      </w:r>
    </w:p>
    <w:p w:rsidR="00B54B24" w:rsidRDefault="00B54B24" w:rsidP="00B54B2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Times"/>
          <w:color w:val="1A1A1A"/>
          <w:lang w:val="en-US"/>
        </w:rPr>
      </w:pPr>
    </w:p>
    <w:p w:rsidR="00B54B24" w:rsidRPr="00B54B24" w:rsidRDefault="00B54B24" w:rsidP="00B54B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B54B24">
        <w:rPr>
          <w:rFonts w:cs="Calibri"/>
          <w:b/>
          <w:bCs/>
          <w:color w:val="191919"/>
          <w:sz w:val="28"/>
          <w:szCs w:val="28"/>
          <w:lang w:val="en-US"/>
        </w:rPr>
        <w:t>Financial Assistance</w:t>
      </w:r>
    </w:p>
    <w:p w:rsidR="00B54B24" w:rsidRPr="00B54B24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54B24" w:rsidRPr="00B54B24" w:rsidRDefault="0090795F" w:rsidP="00B54B2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hyperlink r:id="rId12" w:history="1">
        <w:r w:rsidR="00B54B24" w:rsidRPr="00B54B24">
          <w:rPr>
            <w:rFonts w:ascii="Calibri" w:hAnsi="Calibri" w:cs="Calibri"/>
            <w:color w:val="420178"/>
            <w:u w:val="single" w:color="420178"/>
            <w:lang w:val="en-US"/>
          </w:rPr>
          <w:t>http://www.deakin.edu.au/students/enrolment-fees-money/student-financial-support</w:t>
        </w:r>
      </w:hyperlink>
    </w:p>
    <w:p w:rsidR="00B54B24" w:rsidRPr="00B54B24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0527A9">
        <w:rPr>
          <w:rFonts w:cs="Calibri"/>
          <w:color w:val="191919"/>
          <w:lang w:val="en-US"/>
        </w:rPr>
        <w:t>List of what can be found at this link:</w:t>
      </w:r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54B24" w:rsidRPr="000527A9" w:rsidRDefault="00B54B24" w:rsidP="000527A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cs="Calibri"/>
          <w:lang w:val="en-US"/>
        </w:rPr>
      </w:pPr>
      <w:proofErr w:type="spellStart"/>
      <w:r w:rsidRPr="000527A9">
        <w:rPr>
          <w:rFonts w:cs="Calibri"/>
          <w:color w:val="191919"/>
          <w:lang w:val="en-US"/>
        </w:rPr>
        <w:t>Austudy</w:t>
      </w:r>
      <w:proofErr w:type="spellEnd"/>
      <w:r w:rsidRPr="000527A9">
        <w:rPr>
          <w:rFonts w:cs="Calibri"/>
          <w:color w:val="191919"/>
          <w:lang w:val="en-US"/>
        </w:rPr>
        <w:t xml:space="preserve"> application support</w:t>
      </w:r>
      <w:r w:rsidR="000D7FE6">
        <w:rPr>
          <w:rFonts w:cs="Calibri"/>
          <w:color w:val="191919"/>
          <w:lang w:val="en-US"/>
        </w:rPr>
        <w:t>;</w:t>
      </w:r>
    </w:p>
    <w:p w:rsidR="00B54B24" w:rsidRPr="000527A9" w:rsidRDefault="000527A9" w:rsidP="000527A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>S</w:t>
      </w:r>
      <w:r w:rsidR="00B54B24" w:rsidRPr="000527A9">
        <w:rPr>
          <w:rFonts w:cs="Calibri"/>
          <w:color w:val="191919"/>
          <w:lang w:val="en-US"/>
        </w:rPr>
        <w:t>tudent loans</w:t>
      </w:r>
      <w:r w:rsidR="000D7FE6">
        <w:rPr>
          <w:rFonts w:cs="Calibri"/>
          <w:color w:val="191919"/>
          <w:lang w:val="en-US"/>
        </w:rPr>
        <w:t>;</w:t>
      </w:r>
    </w:p>
    <w:p w:rsidR="00B54B24" w:rsidRPr="000527A9" w:rsidRDefault="000527A9" w:rsidP="000527A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lastRenderedPageBreak/>
        <w:t>S</w:t>
      </w:r>
      <w:r w:rsidR="00B54B24" w:rsidRPr="000527A9">
        <w:rPr>
          <w:rFonts w:cs="Calibri"/>
          <w:color w:val="191919"/>
          <w:lang w:val="en-US"/>
        </w:rPr>
        <w:t>cholarships</w:t>
      </w:r>
      <w:r w:rsidR="000D7FE6">
        <w:rPr>
          <w:rFonts w:cs="Calibri"/>
          <w:color w:val="191919"/>
          <w:lang w:val="en-US"/>
        </w:rPr>
        <w:t>;</w:t>
      </w:r>
    </w:p>
    <w:p w:rsidR="00B54B24" w:rsidRPr="000527A9" w:rsidRDefault="000527A9" w:rsidP="000527A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>B</w:t>
      </w:r>
      <w:r w:rsidR="00B54B24" w:rsidRPr="000527A9">
        <w:rPr>
          <w:rFonts w:cs="Calibri"/>
          <w:color w:val="191919"/>
          <w:lang w:val="en-US"/>
        </w:rPr>
        <w:t>u</w:t>
      </w:r>
      <w:r w:rsidR="00815C09">
        <w:rPr>
          <w:rFonts w:cs="Calibri"/>
          <w:color w:val="191919"/>
          <w:lang w:val="en-US"/>
        </w:rPr>
        <w:t>d</w:t>
      </w:r>
      <w:r w:rsidR="00B54B24" w:rsidRPr="000527A9">
        <w:rPr>
          <w:rFonts w:cs="Calibri"/>
          <w:color w:val="191919"/>
          <w:lang w:val="en-US"/>
        </w:rPr>
        <w:t>geting support</w:t>
      </w:r>
      <w:r>
        <w:rPr>
          <w:rFonts w:cs="Calibri"/>
          <w:color w:val="191919"/>
          <w:lang w:val="en-US"/>
        </w:rPr>
        <w:t>.</w:t>
      </w:r>
    </w:p>
    <w:p w:rsidR="00B54B24" w:rsidRPr="000527A9" w:rsidRDefault="00B54B24" w:rsidP="00B54B2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54B24" w:rsidRPr="000527A9" w:rsidRDefault="00B54B24" w:rsidP="00B54B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0527A9">
        <w:rPr>
          <w:rFonts w:cs="Calibri"/>
          <w:b/>
          <w:bCs/>
          <w:color w:val="191919"/>
          <w:sz w:val="28"/>
          <w:szCs w:val="28"/>
          <w:lang w:val="en-US"/>
        </w:rPr>
        <w:t>Equity and Diversity including</w:t>
      </w:r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0527A9">
        <w:rPr>
          <w:rFonts w:cs="Calibri"/>
          <w:b/>
          <w:bCs/>
          <w:color w:val="191919"/>
          <w:sz w:val="28"/>
          <w:szCs w:val="28"/>
          <w:lang w:val="en-US"/>
        </w:rPr>
        <w:t>support for CALD and GLBTIA communities</w:t>
      </w:r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54B24" w:rsidRPr="000527A9" w:rsidRDefault="0090795F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  <w:hyperlink r:id="rId13" w:history="1">
        <w:r w:rsidR="00B54B24" w:rsidRPr="000527A9">
          <w:rPr>
            <w:rFonts w:cs="Calibri"/>
            <w:color w:val="420178"/>
            <w:u w:val="single" w:color="420178"/>
            <w:lang w:val="en-US"/>
          </w:rPr>
          <w:t>http://www.deakin.edu.au/about-deakin/administrative-divisions/equity-diversity/fair-community#diversity</w:t>
        </w:r>
      </w:hyperlink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0527A9">
        <w:rPr>
          <w:rFonts w:cs="Calibri"/>
          <w:color w:val="191919"/>
          <w:lang w:val="en-US"/>
        </w:rPr>
        <w:t>List of what can be found at this link:</w:t>
      </w:r>
    </w:p>
    <w:p w:rsidR="00B54B24" w:rsidRPr="000527A9" w:rsidRDefault="00B54B24" w:rsidP="00B54B24">
      <w:pPr>
        <w:pStyle w:val="ListParagraph"/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54B24" w:rsidRPr="00815C09" w:rsidRDefault="00B54B24" w:rsidP="00815C09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Calibri"/>
          <w:lang w:val="en-US"/>
        </w:rPr>
      </w:pPr>
      <w:r w:rsidRPr="00815C09">
        <w:rPr>
          <w:rFonts w:cs="Calibri"/>
          <w:color w:val="191919"/>
          <w:lang w:val="en-US"/>
        </w:rPr>
        <w:t>Information on discrimination, harassment and bullying</w:t>
      </w:r>
      <w:r w:rsidR="000D7FE6">
        <w:rPr>
          <w:rFonts w:cs="Calibri"/>
          <w:color w:val="191919"/>
          <w:lang w:val="en-US"/>
        </w:rPr>
        <w:t>;</w:t>
      </w:r>
    </w:p>
    <w:p w:rsidR="00815C09" w:rsidRPr="00815C09" w:rsidRDefault="00B54B24" w:rsidP="00815C09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815C09">
        <w:rPr>
          <w:rFonts w:cs="Calibri"/>
          <w:color w:val="191919"/>
          <w:lang w:val="en-US"/>
        </w:rPr>
        <w:t xml:space="preserve">Information for </w:t>
      </w:r>
      <w:r w:rsidR="00815C09">
        <w:rPr>
          <w:rFonts w:cs="Calibri"/>
          <w:color w:val="191919"/>
          <w:lang w:val="en-US"/>
        </w:rPr>
        <w:t xml:space="preserve">the </w:t>
      </w:r>
      <w:r w:rsidRPr="00815C09">
        <w:rPr>
          <w:rFonts w:cs="Calibri"/>
          <w:color w:val="191919"/>
          <w:lang w:val="en-US"/>
        </w:rPr>
        <w:t>CALD</w:t>
      </w:r>
      <w:r w:rsidR="000D7FE6">
        <w:rPr>
          <w:rFonts w:cs="Calibri"/>
          <w:color w:val="191919"/>
          <w:lang w:val="en-US"/>
        </w:rPr>
        <w:t xml:space="preserve"> community;</w:t>
      </w:r>
    </w:p>
    <w:p w:rsidR="00B54B24" w:rsidRPr="00815C09" w:rsidRDefault="00815C09" w:rsidP="00815C09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Times"/>
          <w:color w:val="1A1A1A"/>
          <w:lang w:val="en-US"/>
        </w:rPr>
      </w:pPr>
      <w:r>
        <w:rPr>
          <w:rFonts w:cs="Calibri"/>
          <w:color w:val="191919"/>
          <w:lang w:val="en-US"/>
        </w:rPr>
        <w:t>Information for the LG</w:t>
      </w:r>
      <w:r w:rsidR="00B54B24" w:rsidRPr="00815C09">
        <w:rPr>
          <w:rFonts w:cs="Calibri"/>
          <w:color w:val="191919"/>
          <w:lang w:val="en-US"/>
        </w:rPr>
        <w:t>BTIA community</w:t>
      </w:r>
      <w:r>
        <w:rPr>
          <w:rFonts w:cs="Calibri"/>
          <w:color w:val="191919"/>
          <w:lang w:val="en-US"/>
        </w:rPr>
        <w:t>.</w:t>
      </w:r>
    </w:p>
    <w:p w:rsidR="00AC3CD9" w:rsidRPr="000527A9" w:rsidRDefault="00AC3CD9" w:rsidP="00B54B2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Times"/>
          <w:color w:val="1A1A1A"/>
          <w:lang w:val="en-US"/>
        </w:rPr>
      </w:pPr>
    </w:p>
    <w:p w:rsidR="00AC3CD9" w:rsidRPr="000527A9" w:rsidRDefault="00AC3CD9" w:rsidP="00B54B2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  <w:r w:rsidRPr="000527A9">
        <w:rPr>
          <w:rFonts w:cs="Times"/>
          <w:b/>
          <w:color w:val="1A1A1A"/>
          <w:sz w:val="28"/>
          <w:szCs w:val="28"/>
          <w:lang w:val="en-US"/>
        </w:rPr>
        <w:t>Complaint</w:t>
      </w:r>
      <w:r w:rsidR="00A82619" w:rsidRPr="000527A9">
        <w:rPr>
          <w:rFonts w:cs="Times"/>
          <w:b/>
          <w:color w:val="1A1A1A"/>
          <w:sz w:val="28"/>
          <w:szCs w:val="28"/>
          <w:lang w:val="en-US"/>
        </w:rPr>
        <w:t>s and Concerns</w:t>
      </w:r>
    </w:p>
    <w:p w:rsidR="00AC3CD9" w:rsidRPr="000527A9" w:rsidRDefault="00AC3CD9" w:rsidP="00AC3C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color w:val="1A1A1A"/>
          <w:sz w:val="28"/>
          <w:szCs w:val="28"/>
          <w:lang w:val="en-US"/>
        </w:rPr>
      </w:pPr>
    </w:p>
    <w:p w:rsidR="009641A0" w:rsidRPr="00CE79D5" w:rsidRDefault="009641A0" w:rsidP="00AC3C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u w:val="single"/>
          <w:lang w:val="en-US"/>
        </w:rPr>
      </w:pPr>
      <w:r w:rsidRPr="00CE79D5">
        <w:rPr>
          <w:rFonts w:cs="Times"/>
          <w:color w:val="1A1A1A"/>
          <w:u w:val="single"/>
          <w:lang w:val="en-US"/>
        </w:rPr>
        <w:t>Internal complaint procedure:</w:t>
      </w:r>
    </w:p>
    <w:p w:rsidR="009641A0" w:rsidRPr="000527A9" w:rsidRDefault="009641A0" w:rsidP="00AC3C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AC3CD9" w:rsidRPr="000527A9" w:rsidRDefault="0090795F" w:rsidP="009641A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Times"/>
          <w:color w:val="1A1A1A"/>
          <w:lang w:val="en-US"/>
        </w:rPr>
      </w:pPr>
      <w:hyperlink r:id="rId14" w:history="1">
        <w:r w:rsidR="009641A0" w:rsidRPr="000527A9">
          <w:rPr>
            <w:rStyle w:val="Hyperlink"/>
            <w:rFonts w:cs="Times"/>
            <w:lang w:val="en-US"/>
          </w:rPr>
          <w:t>https://www.deakin.edu.au/students/student-complaints</w:t>
        </w:r>
      </w:hyperlink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0527A9">
        <w:rPr>
          <w:rFonts w:cs="Times"/>
          <w:color w:val="1A1A1A"/>
          <w:lang w:val="en-US"/>
        </w:rPr>
        <w:t xml:space="preserve"> </w:t>
      </w: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0527A9">
        <w:rPr>
          <w:rFonts w:cs="Times"/>
          <w:color w:val="1A1A1A"/>
          <w:lang w:val="en-US"/>
        </w:rPr>
        <w:tab/>
      </w:r>
      <w:r w:rsidRPr="000527A9">
        <w:rPr>
          <w:rFonts w:cs="Times"/>
          <w:color w:val="1A1A1A"/>
          <w:lang w:val="en-US"/>
        </w:rPr>
        <w:tab/>
        <w:t>List of what can be found at this link:</w:t>
      </w: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9641A0" w:rsidRPr="000527A9" w:rsidRDefault="009641A0" w:rsidP="009641A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0527A9">
        <w:rPr>
          <w:rFonts w:cs="Times"/>
          <w:color w:val="1A1A1A"/>
          <w:lang w:val="en-US"/>
        </w:rPr>
        <w:t>A Harassment and Discrimination Contact Officer can h</w:t>
      </w:r>
      <w:r w:rsidR="00815C09">
        <w:rPr>
          <w:rFonts w:cs="Times"/>
          <w:color w:val="1A1A1A"/>
          <w:lang w:val="en-US"/>
        </w:rPr>
        <w:t>elp you clarify what your concern is,</w:t>
      </w:r>
      <w:r w:rsidRPr="000527A9">
        <w:rPr>
          <w:rFonts w:cs="Times"/>
          <w:color w:val="1A1A1A"/>
          <w:lang w:val="en-US"/>
        </w:rPr>
        <w:t xml:space="preserve"> and decide how to respond to discrimination, sexual harassment, victimization or bullying.</w:t>
      </w: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9641A0" w:rsidRPr="00CE79D5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u w:val="single"/>
          <w:lang w:val="en-US"/>
        </w:rPr>
      </w:pPr>
      <w:r w:rsidRPr="000527A9">
        <w:rPr>
          <w:rFonts w:cs="Times"/>
          <w:color w:val="1A1A1A"/>
          <w:lang w:val="en-US"/>
        </w:rPr>
        <w:t xml:space="preserve">           </w:t>
      </w:r>
      <w:r w:rsidRPr="00CE79D5">
        <w:rPr>
          <w:rFonts w:cs="Times"/>
          <w:color w:val="1A1A1A"/>
          <w:u w:val="single"/>
          <w:lang w:val="en-US"/>
        </w:rPr>
        <w:t>External Complaints Procedure:</w:t>
      </w: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0527A9">
        <w:rPr>
          <w:rFonts w:cs="Times"/>
          <w:color w:val="1A1A1A"/>
          <w:lang w:val="en-US"/>
        </w:rPr>
        <w:t xml:space="preserve">           </w:t>
      </w:r>
      <w:hyperlink r:id="rId15" w:history="1">
        <w:r w:rsidRPr="000527A9">
          <w:rPr>
            <w:rStyle w:val="Hyperlink"/>
            <w:rFonts w:cs="Times"/>
            <w:lang w:val="en-US"/>
          </w:rPr>
          <w:t>http://www.humanrightscommission.vic.gov.au</w:t>
        </w:r>
      </w:hyperlink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0527A9">
        <w:rPr>
          <w:rFonts w:cs="Times"/>
          <w:color w:val="1A1A1A"/>
          <w:lang w:val="en-US"/>
        </w:rPr>
        <w:t xml:space="preserve">          List of what can be found at this link:</w:t>
      </w: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9641A0" w:rsidRPr="000527A9" w:rsidRDefault="009641A0" w:rsidP="009641A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  <w:r w:rsidRPr="000527A9">
        <w:rPr>
          <w:rFonts w:cs="Times"/>
          <w:color w:val="1A1A1A"/>
          <w:lang w:val="en-US"/>
        </w:rPr>
        <w:t xml:space="preserve">Free, confidential </w:t>
      </w:r>
      <w:r w:rsidR="00815C09">
        <w:rPr>
          <w:rFonts w:cs="Times"/>
          <w:color w:val="1A1A1A"/>
          <w:lang w:val="en-US"/>
        </w:rPr>
        <w:t xml:space="preserve">legal </w:t>
      </w:r>
      <w:r w:rsidRPr="000527A9">
        <w:rPr>
          <w:rFonts w:cs="Times"/>
          <w:color w:val="1A1A1A"/>
          <w:lang w:val="en-US"/>
        </w:rPr>
        <w:t>advice and mediation for complaints about discrimination, sexual harassment, victimization or bullying.</w:t>
      </w:r>
    </w:p>
    <w:p w:rsidR="009641A0" w:rsidRPr="000527A9" w:rsidRDefault="009641A0" w:rsidP="0096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E951F4" w:rsidRPr="000527A9" w:rsidRDefault="00E951F4" w:rsidP="009641A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Times"/>
          <w:color w:val="1A1A1A"/>
          <w:lang w:val="en-US"/>
        </w:rPr>
      </w:pPr>
    </w:p>
    <w:p w:rsidR="00E951F4" w:rsidRPr="000527A9" w:rsidRDefault="00E951F4" w:rsidP="00E951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  <w:lang w:val="en-US"/>
        </w:rPr>
      </w:pPr>
    </w:p>
    <w:p w:rsidR="00AB6466" w:rsidRPr="000527A9" w:rsidRDefault="00AB6466" w:rsidP="00AB6466"/>
    <w:p w:rsidR="00AB6466" w:rsidRPr="000527A9" w:rsidRDefault="00AB6466" w:rsidP="00AB6466">
      <w:pPr>
        <w:pStyle w:val="ListParagraph"/>
        <w:ind w:left="1440"/>
      </w:pPr>
    </w:p>
    <w:p w:rsidR="00A42382" w:rsidRPr="000527A9" w:rsidRDefault="00A42382" w:rsidP="00A42382">
      <w:pPr>
        <w:ind w:left="360"/>
      </w:pPr>
    </w:p>
    <w:p w:rsidR="00A42382" w:rsidRPr="000527A9" w:rsidRDefault="00A42382" w:rsidP="00A42382">
      <w:pPr>
        <w:ind w:left="360"/>
      </w:pPr>
    </w:p>
    <w:sectPr w:rsidR="00A42382" w:rsidRPr="000527A9" w:rsidSect="00DD25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21C3F"/>
    <w:multiLevelType w:val="hybridMultilevel"/>
    <w:tmpl w:val="A6269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35BE9"/>
    <w:multiLevelType w:val="hybridMultilevel"/>
    <w:tmpl w:val="8272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42A92"/>
    <w:multiLevelType w:val="hybridMultilevel"/>
    <w:tmpl w:val="A934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739D7"/>
    <w:multiLevelType w:val="hybridMultilevel"/>
    <w:tmpl w:val="474E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AA7729"/>
    <w:multiLevelType w:val="hybridMultilevel"/>
    <w:tmpl w:val="4ECC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01FED"/>
    <w:multiLevelType w:val="hybridMultilevel"/>
    <w:tmpl w:val="E9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C4694"/>
    <w:multiLevelType w:val="hybridMultilevel"/>
    <w:tmpl w:val="72EA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3208"/>
    <w:multiLevelType w:val="hybridMultilevel"/>
    <w:tmpl w:val="52D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47507"/>
    <w:multiLevelType w:val="hybridMultilevel"/>
    <w:tmpl w:val="E0FCB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FC0DCF"/>
    <w:multiLevelType w:val="hybridMultilevel"/>
    <w:tmpl w:val="6E3A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033BC8"/>
    <w:multiLevelType w:val="hybridMultilevel"/>
    <w:tmpl w:val="5AB6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E3EE5"/>
    <w:multiLevelType w:val="hybridMultilevel"/>
    <w:tmpl w:val="26AC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BF066D"/>
    <w:multiLevelType w:val="hybridMultilevel"/>
    <w:tmpl w:val="7D4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682A41"/>
    <w:multiLevelType w:val="hybridMultilevel"/>
    <w:tmpl w:val="28EE8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0F0D41"/>
    <w:multiLevelType w:val="hybridMultilevel"/>
    <w:tmpl w:val="4D90D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681FA9"/>
    <w:multiLevelType w:val="hybridMultilevel"/>
    <w:tmpl w:val="16980E72"/>
    <w:lvl w:ilvl="0" w:tplc="969203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622"/>
    <w:multiLevelType w:val="multilevel"/>
    <w:tmpl w:val="16980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2D54"/>
    <w:multiLevelType w:val="hybridMultilevel"/>
    <w:tmpl w:val="444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24E14"/>
    <w:multiLevelType w:val="hybridMultilevel"/>
    <w:tmpl w:val="54D0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DC5707"/>
    <w:multiLevelType w:val="hybridMultilevel"/>
    <w:tmpl w:val="94FE7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2EDF44">
      <w:numFmt w:val="bullet"/>
      <w:lvlText w:val="-"/>
      <w:lvlJc w:val="left"/>
      <w:pPr>
        <w:ind w:left="2160" w:hanging="360"/>
      </w:pPr>
      <w:rPr>
        <w:rFonts w:ascii="Cambria" w:eastAsiaTheme="minorEastAsia" w:hAnsi="Cambria" w:cs="Calibri" w:hint="default"/>
        <w:color w:val="191919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D16DBE"/>
    <w:multiLevelType w:val="hybridMultilevel"/>
    <w:tmpl w:val="ADA07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9F13A5"/>
    <w:multiLevelType w:val="hybridMultilevel"/>
    <w:tmpl w:val="A73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</w:num>
  <w:num w:numId="5">
    <w:abstractNumId w:val="2"/>
  </w:num>
  <w:num w:numId="6">
    <w:abstractNumId w:val="3"/>
  </w:num>
  <w:num w:numId="7">
    <w:abstractNumId w:val="7"/>
  </w:num>
  <w:num w:numId="8">
    <w:abstractNumId w:val="18"/>
  </w:num>
  <w:num w:numId="9">
    <w:abstractNumId w:val="4"/>
  </w:num>
  <w:num w:numId="10">
    <w:abstractNumId w:val="5"/>
  </w:num>
  <w:num w:numId="11">
    <w:abstractNumId w:val="11"/>
  </w:num>
  <w:num w:numId="12">
    <w:abstractNumId w:val="23"/>
  </w:num>
  <w:num w:numId="13">
    <w:abstractNumId w:val="12"/>
  </w:num>
  <w:num w:numId="14">
    <w:abstractNumId w:val="13"/>
  </w:num>
  <w:num w:numId="15">
    <w:abstractNumId w:val="22"/>
  </w:num>
  <w:num w:numId="16">
    <w:abstractNumId w:val="19"/>
  </w:num>
  <w:num w:numId="17">
    <w:abstractNumId w:val="20"/>
  </w:num>
  <w:num w:numId="18">
    <w:abstractNumId w:val="9"/>
  </w:num>
  <w:num w:numId="19">
    <w:abstractNumId w:val="14"/>
  </w:num>
  <w:num w:numId="20">
    <w:abstractNumId w:val="24"/>
  </w:num>
  <w:num w:numId="21">
    <w:abstractNumId w:val="0"/>
  </w:num>
  <w:num w:numId="22">
    <w:abstractNumId w:val="1"/>
  </w:num>
  <w:num w:numId="23">
    <w:abstractNumId w:val="8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A42382"/>
    <w:rsid w:val="000527A9"/>
    <w:rsid w:val="000D7FE6"/>
    <w:rsid w:val="001E04A4"/>
    <w:rsid w:val="0024133E"/>
    <w:rsid w:val="002E6A3E"/>
    <w:rsid w:val="003E4487"/>
    <w:rsid w:val="00481D3F"/>
    <w:rsid w:val="0057767D"/>
    <w:rsid w:val="00737D08"/>
    <w:rsid w:val="00815C09"/>
    <w:rsid w:val="00823A16"/>
    <w:rsid w:val="008967DF"/>
    <w:rsid w:val="008F3C90"/>
    <w:rsid w:val="0090795F"/>
    <w:rsid w:val="009641A0"/>
    <w:rsid w:val="00A42382"/>
    <w:rsid w:val="00A82619"/>
    <w:rsid w:val="00AB6466"/>
    <w:rsid w:val="00AC3CD9"/>
    <w:rsid w:val="00B54B24"/>
    <w:rsid w:val="00B7161A"/>
    <w:rsid w:val="00C85B93"/>
    <w:rsid w:val="00CC30FC"/>
    <w:rsid w:val="00CE79D5"/>
    <w:rsid w:val="00DD25DF"/>
    <w:rsid w:val="00E62807"/>
    <w:rsid w:val="00E9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3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1D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3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1D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library/study" TargetMode="External"/><Relationship Id="rId13" Type="http://schemas.openxmlformats.org/officeDocument/2006/relationships/hyperlink" Target="http://www.deakin.edu.au/about-deakin/administrative-divisions/equity-diversity/fair-community#diversity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ealth-enquire@deakin.edu.au" TargetMode="External"/><Relationship Id="rId12" Type="http://schemas.openxmlformats.org/officeDocument/2006/relationships/hyperlink" Target="http://www.deakin.edu.au/students/enrolment-fees-money/student-financial-suppo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akin.edu.au/health/faculty-of-health-current-students" TargetMode="External"/><Relationship Id="rId11" Type="http://schemas.openxmlformats.org/officeDocument/2006/relationships/hyperlink" Target="http://www.deakin.edu.au/ike" TargetMode="External"/><Relationship Id="rId5" Type="http://schemas.openxmlformats.org/officeDocument/2006/relationships/hyperlink" Target="http://www.deakin.edu.au/students/study-support" TargetMode="External"/><Relationship Id="rId15" Type="http://schemas.openxmlformats.org/officeDocument/2006/relationships/hyperlink" Target="http://www.humanrightscommission.vic.gov.au" TargetMode="External"/><Relationship Id="rId10" Type="http://schemas.openxmlformats.org/officeDocument/2006/relationships/hyperlink" Target="http://www.deakin.edu.au/life-at-deakin/health-wellbeing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kin.edu.au/life-at-deakin/health-wellbeing-safety/disability-support" TargetMode="External"/><Relationship Id="rId14" Type="http://schemas.openxmlformats.org/officeDocument/2006/relationships/hyperlink" Target="https://www.deakin.edu.au/students/student-compl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Janet</cp:lastModifiedBy>
  <cp:revision>2</cp:revision>
  <dcterms:created xsi:type="dcterms:W3CDTF">2015-12-10T23:37:00Z</dcterms:created>
  <dcterms:modified xsi:type="dcterms:W3CDTF">2015-12-10T23:37:00Z</dcterms:modified>
</cp:coreProperties>
</file>